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29" w:rsidRDefault="007D5A29" w:rsidP="007D5A29">
      <w:pPr>
        <w:spacing w:after="0" w:line="240" w:lineRule="auto"/>
        <w:ind w:left="450"/>
        <w:textAlignment w:val="baseline"/>
        <w:outlineLvl w:val="1"/>
        <w:rPr>
          <w:rFonts w:ascii="Arial" w:eastAsia="Times New Roman" w:hAnsi="Arial" w:cs="Arial"/>
          <w:color w:val="79BF3F"/>
          <w:sz w:val="27"/>
          <w:szCs w:val="27"/>
          <w:bdr w:val="none" w:sz="0" w:space="0" w:color="auto" w:frame="1"/>
        </w:rPr>
      </w:pPr>
      <w:r w:rsidRPr="007D5A29">
        <w:rPr>
          <w:rFonts w:ascii="Arial" w:eastAsia="Times New Roman" w:hAnsi="Arial" w:cs="Arial"/>
          <w:b/>
          <w:bCs/>
          <w:color w:val="79BF3F"/>
          <w:sz w:val="39"/>
          <w:szCs w:val="39"/>
        </w:rPr>
        <w:t>Clean Energy Ministerial 1 (CEM1)</w:t>
      </w:r>
      <w:r w:rsidRPr="007D5A29">
        <w:rPr>
          <w:rFonts w:ascii="Arial" w:eastAsia="Times New Roman" w:hAnsi="Arial" w:cs="Arial"/>
          <w:color w:val="79BF3F"/>
          <w:sz w:val="27"/>
          <w:szCs w:val="27"/>
          <w:bdr w:val="none" w:sz="0" w:space="0" w:color="auto" w:frame="1"/>
        </w:rPr>
        <w:t>19–20 July 2010, Washington, DC</w:t>
      </w:r>
    </w:p>
    <w:p w:rsidR="007D5A29" w:rsidRPr="007D5A29" w:rsidRDefault="007D5A29" w:rsidP="007D5A29">
      <w:pPr>
        <w:spacing w:after="0" w:line="240" w:lineRule="auto"/>
        <w:ind w:left="450"/>
        <w:textAlignment w:val="baseline"/>
        <w:outlineLvl w:val="1"/>
        <w:rPr>
          <w:rFonts w:ascii="Arial" w:eastAsia="Times New Roman" w:hAnsi="Arial" w:cs="Arial"/>
          <w:b/>
          <w:bCs/>
          <w:color w:val="79BF3F"/>
          <w:sz w:val="39"/>
          <w:szCs w:val="39"/>
        </w:rPr>
      </w:pPr>
      <w:bookmarkStart w:id="0" w:name="_GoBack"/>
      <w:bookmarkEnd w:id="0"/>
    </w:p>
    <w:p w:rsidR="007D5A29" w:rsidRPr="007D5A29" w:rsidRDefault="007D5A29" w:rsidP="007D5A29">
      <w:pPr>
        <w:spacing w:after="0" w:line="285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7D5A29">
        <w:rPr>
          <w:rFonts w:ascii="Arial" w:eastAsia="Times New Roman" w:hAnsi="Arial" w:cs="Arial"/>
          <w:color w:val="444444"/>
          <w:sz w:val="20"/>
          <w:szCs w:val="20"/>
        </w:rPr>
        <w:t>Day 1 - Monday, July 19, 2010</w:t>
      </w:r>
      <w:r w:rsidRPr="007D5A29">
        <w:rPr>
          <w:rFonts w:ascii="Arial" w:eastAsia="Times New Roman" w:hAnsi="Arial" w:cs="Arial"/>
          <w:color w:val="444444"/>
          <w:sz w:val="20"/>
          <w:szCs w:val="20"/>
        </w:rPr>
        <w:br/>
        <w:t>Ministerial Discussions </w:t>
      </w:r>
      <w:r w:rsidRPr="007D5A29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7D5A29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(Official government delegations only)</w:t>
      </w:r>
    </w:p>
    <w:p w:rsidR="007D5A29" w:rsidRPr="007D5A29" w:rsidRDefault="007D5A29" w:rsidP="007D5A29">
      <w:pPr>
        <w:spacing w:before="150" w:after="150" w:line="285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7D5A29">
        <w:rPr>
          <w:rFonts w:ascii="Arial" w:eastAsia="Times New Roman" w:hAnsi="Arial" w:cs="Arial"/>
          <w:color w:val="444444"/>
          <w:sz w:val="20"/>
          <w:szCs w:val="20"/>
        </w:rPr>
        <w:t>Day 2 - Tuesday, July 20, 2010</w:t>
      </w:r>
      <w:r w:rsidRPr="007D5A29">
        <w:rPr>
          <w:rFonts w:ascii="Arial" w:eastAsia="Times New Roman" w:hAnsi="Arial" w:cs="Arial"/>
          <w:color w:val="444444"/>
          <w:sz w:val="20"/>
          <w:szCs w:val="20"/>
        </w:rPr>
        <w:br/>
        <w:t>Clean Energy Ministerial Public Forum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8526"/>
      </w:tblGrid>
      <w:tr w:rsidR="007D5A29" w:rsidRPr="007D5A29" w:rsidTr="007D5A29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D5A29" w:rsidRPr="007D5A29" w:rsidRDefault="007D5A29" w:rsidP="007D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A29">
              <w:rPr>
                <w:rFonts w:ascii="Times New Roman" w:eastAsia="Times New Roman" w:hAnsi="Times New Roman" w:cs="Times New Roman"/>
                <w:sz w:val="20"/>
                <w:szCs w:val="20"/>
              </w:rPr>
              <w:t>08:30-10:00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D5A29" w:rsidRPr="007D5A29" w:rsidRDefault="007D5A29" w:rsidP="007D5A2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A29">
              <w:rPr>
                <w:rFonts w:ascii="Times New Roman" w:eastAsia="Times New Roman" w:hAnsi="Times New Roman" w:cs="Times New Roman"/>
                <w:sz w:val="20"/>
                <w:szCs w:val="20"/>
              </w:rPr>
              <w:t>Registration</w:t>
            </w:r>
          </w:p>
        </w:tc>
      </w:tr>
      <w:tr w:rsidR="007D5A29" w:rsidRPr="007D5A29" w:rsidTr="007D5A29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D5A29" w:rsidRPr="007D5A29" w:rsidRDefault="007D5A29" w:rsidP="007D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A29">
              <w:rPr>
                <w:rFonts w:ascii="Times New Roman" w:eastAsia="Times New Roman" w:hAnsi="Times New Roman" w:cs="Times New Roman"/>
                <w:sz w:val="20"/>
                <w:szCs w:val="20"/>
              </w:rPr>
              <w:t>10:00-10:30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D5A29" w:rsidRPr="007D5A29" w:rsidRDefault="007D5A29" w:rsidP="007D5A2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A29">
              <w:rPr>
                <w:rFonts w:ascii="Times New Roman" w:eastAsia="Times New Roman" w:hAnsi="Times New Roman" w:cs="Times New Roman"/>
                <w:sz w:val="20"/>
                <w:szCs w:val="20"/>
              </w:rPr>
              <w:t>Opening Remarks</w:t>
            </w:r>
          </w:p>
          <w:p w:rsidR="007D5A29" w:rsidRPr="007D5A29" w:rsidRDefault="007D5A29" w:rsidP="007D5A29">
            <w:pPr>
              <w:numPr>
                <w:ilvl w:val="0"/>
                <w:numId w:val="1"/>
              </w:numPr>
              <w:spacing w:after="0" w:line="240" w:lineRule="auto"/>
              <w:ind w:left="450" w:right="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A29">
              <w:rPr>
                <w:rFonts w:ascii="Arial" w:eastAsia="Times New Roman" w:hAnsi="Arial" w:cs="Arial"/>
                <w:b/>
                <w:bCs/>
                <w:color w:val="030303"/>
                <w:sz w:val="20"/>
                <w:szCs w:val="20"/>
                <w:bdr w:val="none" w:sz="0" w:space="0" w:color="auto" w:frame="1"/>
              </w:rPr>
              <w:t>Steven Chu</w:t>
            </w:r>
            <w:r w:rsidRPr="007D5A29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r w:rsidRPr="007D5A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Secretary of Energy, United States</w:t>
            </w:r>
          </w:p>
        </w:tc>
      </w:tr>
      <w:tr w:rsidR="007D5A29" w:rsidRPr="007D5A29" w:rsidTr="007D5A29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D5A29" w:rsidRPr="007D5A29" w:rsidRDefault="007D5A29" w:rsidP="007D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A29">
              <w:rPr>
                <w:rFonts w:ascii="Times New Roman" w:eastAsia="Times New Roman" w:hAnsi="Times New Roman" w:cs="Times New Roman"/>
                <w:sz w:val="20"/>
                <w:szCs w:val="20"/>
              </w:rPr>
              <w:t>10:30-12:00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D5A29" w:rsidRPr="007D5A29" w:rsidRDefault="007D5A29" w:rsidP="007D5A2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A29">
              <w:rPr>
                <w:rFonts w:ascii="Times New Roman" w:eastAsia="Times New Roman" w:hAnsi="Times New Roman" w:cs="Times New Roman"/>
                <w:sz w:val="20"/>
                <w:szCs w:val="20"/>
              </w:rPr>
              <w:t>Energy Efficiency/Smart Grid Announcements and Panel</w:t>
            </w:r>
          </w:p>
          <w:p w:rsidR="007D5A29" w:rsidRPr="007D5A29" w:rsidRDefault="007D5A29" w:rsidP="007D5A29">
            <w:pPr>
              <w:numPr>
                <w:ilvl w:val="0"/>
                <w:numId w:val="2"/>
              </w:numPr>
              <w:spacing w:after="0" w:line="240" w:lineRule="auto"/>
              <w:ind w:left="450" w:right="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A29">
              <w:rPr>
                <w:rFonts w:ascii="Arial" w:eastAsia="Times New Roman" w:hAnsi="Arial" w:cs="Arial"/>
                <w:b/>
                <w:bCs/>
                <w:color w:val="030303"/>
                <w:sz w:val="20"/>
                <w:szCs w:val="20"/>
                <w:bdr w:val="none" w:sz="0" w:space="0" w:color="auto" w:frame="1"/>
              </w:rPr>
              <w:t>Vijay Vaitheeswaran</w:t>
            </w:r>
            <w:r w:rsidRPr="007D5A29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r w:rsidRPr="007D5A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Correspondent, The Economist</w:t>
            </w:r>
            <w:r w:rsidRPr="007D5A29">
              <w:rPr>
                <w:rFonts w:ascii="Times New Roman" w:eastAsia="Times New Roman" w:hAnsi="Times New Roman" w:cs="Times New Roman"/>
                <w:sz w:val="20"/>
                <w:szCs w:val="20"/>
              </w:rPr>
              <w:t> (Moderator)</w:t>
            </w:r>
          </w:p>
          <w:p w:rsidR="007D5A29" w:rsidRPr="007D5A29" w:rsidRDefault="007D5A29" w:rsidP="007D5A29">
            <w:pPr>
              <w:numPr>
                <w:ilvl w:val="0"/>
                <w:numId w:val="2"/>
              </w:numPr>
              <w:spacing w:after="0" w:line="240" w:lineRule="auto"/>
              <w:ind w:left="450" w:right="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A29">
              <w:rPr>
                <w:rFonts w:ascii="Arial" w:eastAsia="Times New Roman" w:hAnsi="Arial" w:cs="Arial"/>
                <w:b/>
                <w:bCs/>
                <w:color w:val="030303"/>
                <w:sz w:val="20"/>
                <w:szCs w:val="20"/>
                <w:bdr w:val="none" w:sz="0" w:space="0" w:color="auto" w:frame="1"/>
              </w:rPr>
              <w:t>Montek Singh Ahluwalia</w:t>
            </w:r>
            <w:r w:rsidRPr="007D5A29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r w:rsidRPr="007D5A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Deputy Chairman, Planning Commission, India</w:t>
            </w:r>
          </w:p>
          <w:p w:rsidR="007D5A29" w:rsidRPr="007D5A29" w:rsidRDefault="007D5A29" w:rsidP="007D5A29">
            <w:pPr>
              <w:numPr>
                <w:ilvl w:val="0"/>
                <w:numId w:val="2"/>
              </w:numPr>
              <w:spacing w:after="0" w:line="240" w:lineRule="auto"/>
              <w:ind w:left="450" w:right="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A29">
              <w:rPr>
                <w:rFonts w:ascii="Arial" w:eastAsia="Times New Roman" w:hAnsi="Arial" w:cs="Arial"/>
                <w:b/>
                <w:bCs/>
                <w:color w:val="030303"/>
                <w:sz w:val="20"/>
                <w:szCs w:val="20"/>
                <w:bdr w:val="none" w:sz="0" w:space="0" w:color="auto" w:frame="1"/>
              </w:rPr>
              <w:t>Peter Corsell</w:t>
            </w:r>
            <w:r w:rsidRPr="007D5A29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r w:rsidRPr="007D5A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Chairman and CEO, GridPoint</w:t>
            </w:r>
          </w:p>
          <w:p w:rsidR="007D5A29" w:rsidRPr="007D5A29" w:rsidRDefault="007D5A29" w:rsidP="007D5A29">
            <w:pPr>
              <w:numPr>
                <w:ilvl w:val="0"/>
                <w:numId w:val="2"/>
              </w:numPr>
              <w:spacing w:after="0" w:line="240" w:lineRule="auto"/>
              <w:ind w:left="450" w:right="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A29">
              <w:rPr>
                <w:rFonts w:ascii="Arial" w:eastAsia="Times New Roman" w:hAnsi="Arial" w:cs="Arial"/>
                <w:b/>
                <w:bCs/>
                <w:color w:val="030303"/>
                <w:sz w:val="20"/>
                <w:szCs w:val="20"/>
                <w:bdr w:val="none" w:sz="0" w:space="0" w:color="auto" w:frame="1"/>
              </w:rPr>
              <w:t>Hal Harvey</w:t>
            </w:r>
            <w:r w:rsidRPr="007D5A29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r w:rsidRPr="007D5A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CEO and President, ClimateWorks</w:t>
            </w:r>
          </w:p>
          <w:p w:rsidR="007D5A29" w:rsidRPr="007D5A29" w:rsidRDefault="007D5A29" w:rsidP="007D5A29">
            <w:pPr>
              <w:numPr>
                <w:ilvl w:val="0"/>
                <w:numId w:val="2"/>
              </w:numPr>
              <w:spacing w:after="0" w:line="240" w:lineRule="auto"/>
              <w:ind w:left="450" w:right="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A29">
              <w:rPr>
                <w:rFonts w:ascii="Arial" w:eastAsia="Times New Roman" w:hAnsi="Arial" w:cs="Arial"/>
                <w:b/>
                <w:bCs/>
                <w:color w:val="030303"/>
                <w:sz w:val="20"/>
                <w:szCs w:val="20"/>
                <w:bdr w:val="none" w:sz="0" w:space="0" w:color="auto" w:frame="1"/>
              </w:rPr>
              <w:t>Georgina Kessel</w:t>
            </w:r>
            <w:r w:rsidRPr="007D5A29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r w:rsidRPr="007D5A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Minister of Energy, Mexico</w:t>
            </w:r>
          </w:p>
          <w:p w:rsidR="007D5A29" w:rsidRPr="007D5A29" w:rsidRDefault="007D5A29" w:rsidP="007D5A29">
            <w:pPr>
              <w:numPr>
                <w:ilvl w:val="0"/>
                <w:numId w:val="2"/>
              </w:numPr>
              <w:spacing w:after="0" w:line="240" w:lineRule="auto"/>
              <w:ind w:left="450" w:right="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A29">
              <w:rPr>
                <w:rFonts w:ascii="Arial" w:eastAsia="Times New Roman" w:hAnsi="Arial" w:cs="Arial"/>
                <w:b/>
                <w:bCs/>
                <w:color w:val="030303"/>
                <w:sz w:val="20"/>
                <w:szCs w:val="20"/>
                <w:bdr w:val="none" w:sz="0" w:space="0" w:color="auto" w:frame="1"/>
              </w:rPr>
              <w:t>Jim Rogers</w:t>
            </w:r>
            <w:r w:rsidRPr="007D5A29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r w:rsidRPr="007D5A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Chairman, President and CEO, Duke Energy</w:t>
            </w:r>
          </w:p>
        </w:tc>
      </w:tr>
      <w:tr w:rsidR="007D5A29" w:rsidRPr="007D5A29" w:rsidTr="007D5A29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D5A29" w:rsidRPr="007D5A29" w:rsidRDefault="007D5A29" w:rsidP="007D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A29">
              <w:rPr>
                <w:rFonts w:ascii="Times New Roman" w:eastAsia="Times New Roman" w:hAnsi="Times New Roman" w:cs="Times New Roman"/>
                <w:sz w:val="20"/>
                <w:szCs w:val="20"/>
              </w:rPr>
              <w:t>12:15-13:45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D5A29" w:rsidRPr="007D5A29" w:rsidRDefault="007D5A29" w:rsidP="007D5A2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A29">
              <w:rPr>
                <w:rFonts w:ascii="Times New Roman" w:eastAsia="Times New Roman" w:hAnsi="Times New Roman" w:cs="Times New Roman"/>
                <w:sz w:val="20"/>
                <w:szCs w:val="20"/>
              </w:rPr>
              <w:t>Lunch</w:t>
            </w:r>
          </w:p>
          <w:p w:rsidR="007D5A29" w:rsidRPr="007D5A29" w:rsidRDefault="007D5A29" w:rsidP="007D5A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A29">
              <w:rPr>
                <w:rFonts w:ascii="Times New Roman" w:eastAsia="Times New Roman" w:hAnsi="Times New Roman" w:cs="Times New Roman"/>
                <w:sz w:val="20"/>
                <w:szCs w:val="20"/>
              </w:rPr>
              <w:t>Speakers:</w:t>
            </w:r>
          </w:p>
          <w:p w:rsidR="007D5A29" w:rsidRPr="007D5A29" w:rsidRDefault="007D5A29" w:rsidP="007D5A29">
            <w:pPr>
              <w:numPr>
                <w:ilvl w:val="0"/>
                <w:numId w:val="3"/>
              </w:numPr>
              <w:spacing w:after="0" w:line="240" w:lineRule="auto"/>
              <w:ind w:left="450" w:right="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A29">
              <w:rPr>
                <w:rFonts w:ascii="Arial" w:eastAsia="Times New Roman" w:hAnsi="Arial" w:cs="Arial"/>
                <w:b/>
                <w:bCs/>
                <w:color w:val="030303"/>
                <w:sz w:val="20"/>
                <w:szCs w:val="20"/>
                <w:bdr w:val="none" w:sz="0" w:space="0" w:color="auto" w:frame="1"/>
              </w:rPr>
              <w:t>David Sandalow</w:t>
            </w:r>
            <w:r w:rsidRPr="007D5A29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r w:rsidRPr="007D5A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Assistant Secretary of Energy for Policy and International Affairs, United States (Moderator)</w:t>
            </w:r>
          </w:p>
          <w:p w:rsidR="007D5A29" w:rsidRPr="007D5A29" w:rsidRDefault="007D5A29" w:rsidP="007D5A29">
            <w:pPr>
              <w:numPr>
                <w:ilvl w:val="0"/>
                <w:numId w:val="3"/>
              </w:numPr>
              <w:spacing w:after="0" w:line="240" w:lineRule="auto"/>
              <w:ind w:left="450" w:right="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A29">
              <w:rPr>
                <w:rFonts w:ascii="Arial" w:eastAsia="Times New Roman" w:hAnsi="Arial" w:cs="Arial"/>
                <w:b/>
                <w:bCs/>
                <w:color w:val="030303"/>
                <w:sz w:val="20"/>
                <w:szCs w:val="20"/>
                <w:bdr w:val="none" w:sz="0" w:space="0" w:color="auto" w:frame="1"/>
              </w:rPr>
              <w:t>Gary Locke</w:t>
            </w:r>
            <w:r w:rsidRPr="007D5A29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r w:rsidRPr="007D5A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Secretary of Commerce, United States</w:t>
            </w:r>
          </w:p>
          <w:p w:rsidR="007D5A29" w:rsidRPr="007D5A29" w:rsidRDefault="007D5A29" w:rsidP="007D5A29">
            <w:pPr>
              <w:numPr>
                <w:ilvl w:val="0"/>
                <w:numId w:val="3"/>
              </w:numPr>
              <w:spacing w:after="0" w:line="240" w:lineRule="auto"/>
              <w:ind w:left="450" w:right="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A29">
              <w:rPr>
                <w:rFonts w:ascii="Arial" w:eastAsia="Times New Roman" w:hAnsi="Arial" w:cs="Arial"/>
                <w:b/>
                <w:bCs/>
                <w:color w:val="030303"/>
                <w:sz w:val="20"/>
                <w:szCs w:val="20"/>
                <w:bdr w:val="none" w:sz="0" w:space="0" w:color="auto" w:frame="1"/>
              </w:rPr>
              <w:t>John Holdren</w:t>
            </w:r>
            <w:r w:rsidRPr="007D5A29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r w:rsidRPr="007D5A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Assistant to the President for Science and Technology</w:t>
            </w:r>
          </w:p>
          <w:p w:rsidR="007D5A29" w:rsidRPr="007D5A29" w:rsidRDefault="007D5A29" w:rsidP="007D5A29">
            <w:pPr>
              <w:numPr>
                <w:ilvl w:val="0"/>
                <w:numId w:val="3"/>
              </w:numPr>
              <w:spacing w:after="0" w:line="240" w:lineRule="auto"/>
              <w:ind w:left="450" w:right="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A29">
              <w:rPr>
                <w:rFonts w:ascii="Arial" w:eastAsia="Times New Roman" w:hAnsi="Arial" w:cs="Arial"/>
                <w:b/>
                <w:bCs/>
                <w:color w:val="030303"/>
                <w:sz w:val="20"/>
                <w:szCs w:val="20"/>
                <w:bdr w:val="none" w:sz="0" w:space="0" w:color="auto" w:frame="1"/>
              </w:rPr>
              <w:t>Kristina Johnson</w:t>
            </w:r>
            <w:r w:rsidRPr="007D5A29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r w:rsidRPr="007D5A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Under Secretary of Energy, United States</w:t>
            </w:r>
          </w:p>
        </w:tc>
      </w:tr>
      <w:tr w:rsidR="007D5A29" w:rsidRPr="007D5A29" w:rsidTr="007D5A29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D5A29" w:rsidRPr="007D5A29" w:rsidRDefault="007D5A29" w:rsidP="007D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A29">
              <w:rPr>
                <w:rFonts w:ascii="Times New Roman" w:eastAsia="Times New Roman" w:hAnsi="Times New Roman" w:cs="Times New Roman"/>
                <w:sz w:val="20"/>
                <w:szCs w:val="20"/>
              </w:rPr>
              <w:t>14:00-15:15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D5A29" w:rsidRPr="007D5A29" w:rsidRDefault="007D5A29" w:rsidP="007D5A2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A29">
              <w:rPr>
                <w:rFonts w:ascii="Times New Roman" w:eastAsia="Times New Roman" w:hAnsi="Times New Roman" w:cs="Times New Roman"/>
                <w:sz w:val="20"/>
                <w:szCs w:val="20"/>
              </w:rPr>
              <w:t>Clean Electricity Announcements and Panel</w:t>
            </w:r>
          </w:p>
          <w:p w:rsidR="007D5A29" w:rsidRPr="007D5A29" w:rsidRDefault="007D5A29" w:rsidP="007D5A29">
            <w:pPr>
              <w:numPr>
                <w:ilvl w:val="0"/>
                <w:numId w:val="4"/>
              </w:numPr>
              <w:spacing w:after="0" w:line="240" w:lineRule="auto"/>
              <w:ind w:left="450" w:right="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A29">
              <w:rPr>
                <w:rFonts w:ascii="Arial" w:eastAsia="Times New Roman" w:hAnsi="Arial" w:cs="Arial"/>
                <w:b/>
                <w:bCs/>
                <w:color w:val="030303"/>
                <w:sz w:val="20"/>
                <w:szCs w:val="20"/>
                <w:bdr w:val="none" w:sz="0" w:space="0" w:color="auto" w:frame="1"/>
              </w:rPr>
              <w:t>Monica Trauzzi</w:t>
            </w:r>
            <w:r w:rsidRPr="007D5A29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r w:rsidRPr="007D5A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Managing Editor/Host, E&amp;ETV (Moderator)</w:t>
            </w:r>
          </w:p>
          <w:p w:rsidR="007D5A29" w:rsidRPr="007D5A29" w:rsidRDefault="007D5A29" w:rsidP="007D5A29">
            <w:pPr>
              <w:numPr>
                <w:ilvl w:val="0"/>
                <w:numId w:val="4"/>
              </w:numPr>
              <w:spacing w:after="0" w:line="240" w:lineRule="auto"/>
              <w:ind w:left="450" w:right="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A29">
              <w:rPr>
                <w:rFonts w:ascii="Arial" w:eastAsia="Times New Roman" w:hAnsi="Arial" w:cs="Arial"/>
                <w:b/>
                <w:bCs/>
                <w:color w:val="030303"/>
                <w:sz w:val="20"/>
                <w:szCs w:val="20"/>
                <w:bdr w:val="none" w:sz="0" w:space="0" w:color="auto" w:frame="1"/>
              </w:rPr>
              <w:t>Lykke Friis</w:t>
            </w:r>
            <w:r w:rsidRPr="007D5A29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r w:rsidRPr="007D5A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Minister of Climate and Energy, Denmark</w:t>
            </w:r>
          </w:p>
          <w:p w:rsidR="007D5A29" w:rsidRPr="007D5A29" w:rsidRDefault="007D5A29" w:rsidP="007D5A29">
            <w:pPr>
              <w:numPr>
                <w:ilvl w:val="0"/>
                <w:numId w:val="4"/>
              </w:numPr>
              <w:spacing w:after="0" w:line="240" w:lineRule="auto"/>
              <w:ind w:left="450" w:right="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A29">
              <w:rPr>
                <w:rFonts w:ascii="Arial" w:eastAsia="Times New Roman" w:hAnsi="Arial" w:cs="Arial"/>
                <w:b/>
                <w:bCs/>
                <w:color w:val="030303"/>
                <w:sz w:val="20"/>
                <w:szCs w:val="20"/>
                <w:bdr w:val="none" w:sz="0" w:space="0" w:color="auto" w:frame="1"/>
              </w:rPr>
              <w:t>David Hawkins</w:t>
            </w:r>
            <w:r w:rsidRPr="007D5A29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r w:rsidRPr="007D5A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Director of Climate Programs, Natural Resources Defense Council</w:t>
            </w:r>
          </w:p>
          <w:p w:rsidR="007D5A29" w:rsidRPr="007D5A29" w:rsidRDefault="007D5A29" w:rsidP="007D5A29">
            <w:pPr>
              <w:numPr>
                <w:ilvl w:val="0"/>
                <w:numId w:val="4"/>
              </w:numPr>
              <w:spacing w:after="0" w:line="240" w:lineRule="auto"/>
              <w:ind w:left="450" w:right="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A29">
              <w:rPr>
                <w:rFonts w:ascii="Arial" w:eastAsia="Times New Roman" w:hAnsi="Arial" w:cs="Arial"/>
                <w:b/>
                <w:bCs/>
                <w:color w:val="030303"/>
                <w:sz w:val="20"/>
                <w:szCs w:val="20"/>
                <w:bdr w:val="none" w:sz="0" w:space="0" w:color="auto" w:frame="1"/>
              </w:rPr>
              <w:t>Lew Hay</w:t>
            </w:r>
            <w:r w:rsidRPr="007D5A29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r w:rsidRPr="007D5A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Chairman and CEO, NextEra Energy</w:t>
            </w:r>
          </w:p>
          <w:p w:rsidR="007D5A29" w:rsidRPr="007D5A29" w:rsidRDefault="007D5A29" w:rsidP="007D5A29">
            <w:pPr>
              <w:numPr>
                <w:ilvl w:val="0"/>
                <w:numId w:val="4"/>
              </w:numPr>
              <w:spacing w:after="0" w:line="240" w:lineRule="auto"/>
              <w:ind w:left="450" w:right="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A29">
              <w:rPr>
                <w:rFonts w:ascii="Arial" w:eastAsia="Times New Roman" w:hAnsi="Arial" w:cs="Arial"/>
                <w:b/>
                <w:bCs/>
                <w:color w:val="030303"/>
                <w:sz w:val="20"/>
                <w:szCs w:val="20"/>
                <w:bdr w:val="none" w:sz="0" w:space="0" w:color="auto" w:frame="1"/>
              </w:rPr>
              <w:t>Nick Horler</w:t>
            </w:r>
            <w:r w:rsidRPr="007D5A29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r w:rsidRPr="007D5A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CEO, ScottishPower</w:t>
            </w:r>
          </w:p>
          <w:p w:rsidR="007D5A29" w:rsidRPr="007D5A29" w:rsidRDefault="007D5A29" w:rsidP="007D5A29">
            <w:pPr>
              <w:numPr>
                <w:ilvl w:val="0"/>
                <w:numId w:val="4"/>
              </w:numPr>
              <w:spacing w:after="0" w:line="240" w:lineRule="auto"/>
              <w:ind w:left="450" w:right="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A29">
              <w:rPr>
                <w:rFonts w:ascii="Arial" w:eastAsia="Times New Roman" w:hAnsi="Arial" w:cs="Arial"/>
                <w:b/>
                <w:bCs/>
                <w:color w:val="030303"/>
                <w:sz w:val="20"/>
                <w:szCs w:val="20"/>
                <w:bdr w:val="none" w:sz="0" w:space="0" w:color="auto" w:frame="1"/>
              </w:rPr>
              <w:t>Chris Huhne</w:t>
            </w:r>
            <w:r w:rsidRPr="007D5A29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r w:rsidRPr="007D5A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Secretary of State for Energy and Climate Change, United Kingdom</w:t>
            </w:r>
          </w:p>
          <w:p w:rsidR="007D5A29" w:rsidRPr="007D5A29" w:rsidRDefault="007D5A29" w:rsidP="007D5A29">
            <w:pPr>
              <w:numPr>
                <w:ilvl w:val="0"/>
                <w:numId w:val="4"/>
              </w:numPr>
              <w:spacing w:after="0" w:line="240" w:lineRule="auto"/>
              <w:ind w:left="450" w:right="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A29">
              <w:rPr>
                <w:rFonts w:ascii="Arial" w:eastAsia="Times New Roman" w:hAnsi="Arial" w:cs="Arial"/>
                <w:b/>
                <w:bCs/>
                <w:color w:val="030303"/>
                <w:sz w:val="20"/>
                <w:szCs w:val="20"/>
                <w:bdr w:val="none" w:sz="0" w:space="0" w:color="auto" w:frame="1"/>
              </w:rPr>
              <w:t>Dan Reicher</w:t>
            </w:r>
            <w:r w:rsidRPr="007D5A29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r w:rsidRPr="007D5A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Director of Climate Change and Energy Initiatives, Google</w:t>
            </w:r>
          </w:p>
        </w:tc>
      </w:tr>
      <w:tr w:rsidR="007D5A29" w:rsidRPr="007D5A29" w:rsidTr="007D5A29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D5A29" w:rsidRPr="007D5A29" w:rsidRDefault="007D5A29" w:rsidP="007D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A29">
              <w:rPr>
                <w:rFonts w:ascii="Times New Roman" w:eastAsia="Times New Roman" w:hAnsi="Times New Roman" w:cs="Times New Roman"/>
                <w:sz w:val="20"/>
                <w:szCs w:val="20"/>
              </w:rPr>
              <w:t>15:15-16:30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D5A29" w:rsidRPr="007D5A29" w:rsidRDefault="007D5A29" w:rsidP="007D5A2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A29">
              <w:rPr>
                <w:rFonts w:ascii="Times New Roman" w:eastAsia="Times New Roman" w:hAnsi="Times New Roman" w:cs="Times New Roman"/>
                <w:sz w:val="20"/>
                <w:szCs w:val="20"/>
              </w:rPr>
              <w:t>Energy Access Announcements and Panel</w:t>
            </w:r>
          </w:p>
          <w:p w:rsidR="007D5A29" w:rsidRPr="007D5A29" w:rsidRDefault="007D5A29" w:rsidP="007D5A29">
            <w:pPr>
              <w:numPr>
                <w:ilvl w:val="0"/>
                <w:numId w:val="5"/>
              </w:numPr>
              <w:spacing w:after="0" w:line="240" w:lineRule="auto"/>
              <w:ind w:left="450" w:right="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A29">
              <w:rPr>
                <w:rFonts w:ascii="Arial" w:eastAsia="Times New Roman" w:hAnsi="Arial" w:cs="Arial"/>
                <w:b/>
                <w:bCs/>
                <w:color w:val="030303"/>
                <w:sz w:val="20"/>
                <w:szCs w:val="20"/>
                <w:bdr w:val="none" w:sz="0" w:space="0" w:color="auto" w:frame="1"/>
              </w:rPr>
              <w:t>Nancy Birdsall</w:t>
            </w:r>
            <w:r w:rsidRPr="007D5A29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r w:rsidRPr="007D5A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President, Center for Global Development (Moderator)</w:t>
            </w:r>
          </w:p>
          <w:p w:rsidR="007D5A29" w:rsidRPr="007D5A29" w:rsidRDefault="007D5A29" w:rsidP="007D5A29">
            <w:pPr>
              <w:numPr>
                <w:ilvl w:val="0"/>
                <w:numId w:val="5"/>
              </w:numPr>
              <w:spacing w:after="0" w:line="240" w:lineRule="auto"/>
              <w:ind w:left="450" w:right="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A29">
              <w:rPr>
                <w:rFonts w:ascii="Arial" w:eastAsia="Times New Roman" w:hAnsi="Arial" w:cs="Arial"/>
                <w:b/>
                <w:bCs/>
                <w:color w:val="030303"/>
                <w:sz w:val="20"/>
                <w:szCs w:val="20"/>
                <w:bdr w:val="none" w:sz="0" w:space="0" w:color="auto" w:frame="1"/>
              </w:rPr>
              <w:t>Rachel Kyte</w:t>
            </w:r>
            <w:r w:rsidRPr="007D5A29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r w:rsidRPr="007D5A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Vice President, Business Advisory Services, International Finance Corporation</w:t>
            </w:r>
          </w:p>
          <w:p w:rsidR="007D5A29" w:rsidRPr="007D5A29" w:rsidRDefault="007D5A29" w:rsidP="007D5A29">
            <w:pPr>
              <w:numPr>
                <w:ilvl w:val="0"/>
                <w:numId w:val="5"/>
              </w:numPr>
              <w:spacing w:after="0" w:line="240" w:lineRule="auto"/>
              <w:ind w:left="450" w:right="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A29">
              <w:rPr>
                <w:rFonts w:ascii="Arial" w:eastAsia="Times New Roman" w:hAnsi="Arial" w:cs="Arial"/>
                <w:b/>
                <w:bCs/>
                <w:color w:val="030303"/>
                <w:sz w:val="20"/>
                <w:szCs w:val="20"/>
                <w:bdr w:val="none" w:sz="0" w:space="0" w:color="auto" w:frame="1"/>
              </w:rPr>
              <w:t>Kevin Nassiep</w:t>
            </w:r>
            <w:r w:rsidRPr="007D5A29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r w:rsidRPr="007D5A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CEO, South African National Energy Research Institute</w:t>
            </w:r>
          </w:p>
          <w:p w:rsidR="007D5A29" w:rsidRPr="007D5A29" w:rsidRDefault="007D5A29" w:rsidP="007D5A29">
            <w:pPr>
              <w:numPr>
                <w:ilvl w:val="0"/>
                <w:numId w:val="5"/>
              </w:numPr>
              <w:spacing w:after="0" w:line="240" w:lineRule="auto"/>
              <w:ind w:left="450" w:right="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A29">
              <w:rPr>
                <w:rFonts w:ascii="Arial" w:eastAsia="Times New Roman" w:hAnsi="Arial" w:cs="Arial"/>
                <w:b/>
                <w:bCs/>
                <w:color w:val="030303"/>
                <w:sz w:val="20"/>
                <w:szCs w:val="20"/>
                <w:bdr w:val="none" w:sz="0" w:space="0" w:color="auto" w:frame="1"/>
              </w:rPr>
              <w:t>RK Pachauri</w:t>
            </w:r>
            <w:r w:rsidRPr="007D5A29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r w:rsidRPr="007D5A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Chair, Intergovernmental Panel on Climate Change</w:t>
            </w:r>
          </w:p>
          <w:p w:rsidR="007D5A29" w:rsidRPr="007D5A29" w:rsidRDefault="007D5A29" w:rsidP="007D5A29">
            <w:pPr>
              <w:numPr>
                <w:ilvl w:val="0"/>
                <w:numId w:val="5"/>
              </w:numPr>
              <w:spacing w:after="0" w:line="240" w:lineRule="auto"/>
              <w:ind w:left="450" w:right="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A29">
              <w:rPr>
                <w:rFonts w:ascii="Arial" w:eastAsia="Times New Roman" w:hAnsi="Arial" w:cs="Arial"/>
                <w:b/>
                <w:bCs/>
                <w:color w:val="030303"/>
                <w:sz w:val="20"/>
                <w:szCs w:val="20"/>
                <w:bdr w:val="none" w:sz="0" w:space="0" w:color="auto" w:frame="1"/>
              </w:rPr>
              <w:lastRenderedPageBreak/>
              <w:t>John Podesta</w:t>
            </w:r>
            <w:r w:rsidRPr="007D5A29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r w:rsidRPr="007D5A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President and CEO, Center for American Progress</w:t>
            </w:r>
          </w:p>
          <w:p w:rsidR="007D5A29" w:rsidRPr="007D5A29" w:rsidRDefault="007D5A29" w:rsidP="007D5A29">
            <w:pPr>
              <w:numPr>
                <w:ilvl w:val="0"/>
                <w:numId w:val="5"/>
              </w:numPr>
              <w:spacing w:after="0" w:line="240" w:lineRule="auto"/>
              <w:ind w:left="450" w:right="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A29">
              <w:rPr>
                <w:rFonts w:ascii="Arial" w:eastAsia="Times New Roman" w:hAnsi="Arial" w:cs="Arial"/>
                <w:b/>
                <w:bCs/>
                <w:color w:val="030303"/>
                <w:sz w:val="20"/>
                <w:szCs w:val="20"/>
                <w:bdr w:val="none" w:sz="0" w:space="0" w:color="auto" w:frame="1"/>
              </w:rPr>
              <w:t>Kandeh Yumkella</w:t>
            </w:r>
            <w:r w:rsidRPr="007D5A29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r w:rsidRPr="007D5A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Chairman, UN-Energy; Director-General, United Nations Industrial Development Organization (UNIDO)</w:t>
            </w:r>
          </w:p>
        </w:tc>
      </w:tr>
      <w:tr w:rsidR="007D5A29" w:rsidRPr="007D5A29" w:rsidTr="007D5A29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D5A29" w:rsidRPr="007D5A29" w:rsidRDefault="007D5A29" w:rsidP="007D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A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16:30-17:30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D5A29" w:rsidRPr="007D5A29" w:rsidRDefault="007D5A29" w:rsidP="007D5A2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A29">
              <w:rPr>
                <w:rFonts w:ascii="Times New Roman" w:eastAsia="Times New Roman" w:hAnsi="Times New Roman" w:cs="Times New Roman"/>
                <w:sz w:val="20"/>
                <w:szCs w:val="20"/>
              </w:rPr>
              <w:t>Reports to Secretary Chu and Other Heads of Delegation</w:t>
            </w:r>
          </w:p>
        </w:tc>
      </w:tr>
    </w:tbl>
    <w:p w:rsidR="000A2DF1" w:rsidRDefault="007D5A29"/>
    <w:sectPr w:rsidR="000A2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5C9A"/>
    <w:multiLevelType w:val="multilevel"/>
    <w:tmpl w:val="BA20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93282D"/>
    <w:multiLevelType w:val="multilevel"/>
    <w:tmpl w:val="260AA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BB191D"/>
    <w:multiLevelType w:val="multilevel"/>
    <w:tmpl w:val="55C0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857C03"/>
    <w:multiLevelType w:val="multilevel"/>
    <w:tmpl w:val="A0D4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8B70C0"/>
    <w:multiLevelType w:val="multilevel"/>
    <w:tmpl w:val="A4086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29"/>
    <w:rsid w:val="00502B0D"/>
    <w:rsid w:val="007D5A29"/>
    <w:rsid w:val="00D3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D5A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5A2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D5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D5A29"/>
  </w:style>
  <w:style w:type="character" w:customStyle="1" w:styleId="required">
    <w:name w:val="required"/>
    <w:basedOn w:val="DefaultParagraphFont"/>
    <w:rsid w:val="007D5A29"/>
  </w:style>
  <w:style w:type="paragraph" w:customStyle="1" w:styleId="agendaitemtitle">
    <w:name w:val="agendaitemtitle"/>
    <w:basedOn w:val="Normal"/>
    <w:rsid w:val="007D5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5A29"/>
    <w:rPr>
      <w:b/>
      <w:bCs/>
    </w:rPr>
  </w:style>
  <w:style w:type="character" w:styleId="Emphasis">
    <w:name w:val="Emphasis"/>
    <w:basedOn w:val="DefaultParagraphFont"/>
    <w:uiPriority w:val="20"/>
    <w:qFormat/>
    <w:rsid w:val="007D5A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D5A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5A2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D5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D5A29"/>
  </w:style>
  <w:style w:type="character" w:customStyle="1" w:styleId="required">
    <w:name w:val="required"/>
    <w:basedOn w:val="DefaultParagraphFont"/>
    <w:rsid w:val="007D5A29"/>
  </w:style>
  <w:style w:type="paragraph" w:customStyle="1" w:styleId="agendaitemtitle">
    <w:name w:val="agendaitemtitle"/>
    <w:basedOn w:val="Normal"/>
    <w:rsid w:val="007D5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5A29"/>
    <w:rPr>
      <w:b/>
      <w:bCs/>
    </w:rPr>
  </w:style>
  <w:style w:type="character" w:styleId="Emphasis">
    <w:name w:val="Emphasis"/>
    <w:basedOn w:val="DefaultParagraphFont"/>
    <w:uiPriority w:val="20"/>
    <w:qFormat/>
    <w:rsid w:val="007D5A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73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8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89C1211B</Template>
  <TotalTime>1</TotalTime>
  <Pages>2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 Abramson</dc:creator>
  <cp:lastModifiedBy>Alon Abramson</cp:lastModifiedBy>
  <cp:revision>1</cp:revision>
  <dcterms:created xsi:type="dcterms:W3CDTF">2012-02-22T19:39:00Z</dcterms:created>
  <dcterms:modified xsi:type="dcterms:W3CDTF">2012-02-22T19:40:00Z</dcterms:modified>
</cp:coreProperties>
</file>